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0E18F4" w:rsidRDefault="00EB3889" w:rsidP="00EB3889">
      <w:pPr>
        <w:rPr>
          <w:rFonts w:ascii="Bookman Old Style" w:hAnsi="Bookman Old Style"/>
          <w:i w:val="0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9914DB" w:rsidRPr="007323A5" w:rsidTr="00E800CF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9914DB" w:rsidRPr="007323A5" w:rsidRDefault="009914DB" w:rsidP="00E800C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Encargado de Subsidio y Afiliación </w:t>
            </w:r>
          </w:p>
        </w:tc>
        <w:tc>
          <w:tcPr>
            <w:tcW w:w="1661" w:type="dxa"/>
            <w:vAlign w:val="center"/>
          </w:tcPr>
          <w:p w:rsidR="009914DB" w:rsidRPr="007323A5" w:rsidRDefault="009914DB" w:rsidP="00E800C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9914DB" w:rsidRPr="007323A5" w:rsidRDefault="009914DB" w:rsidP="00E800C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9914DB" w:rsidRPr="007323A5" w:rsidTr="00E800CF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914DB" w:rsidRPr="007323A5" w:rsidRDefault="009914DB" w:rsidP="0010657A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Médica</w:t>
            </w:r>
          </w:p>
        </w:tc>
      </w:tr>
      <w:tr w:rsidR="009914DB" w:rsidRPr="007323A5" w:rsidTr="00E800CF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9914DB" w:rsidRPr="007323A5" w:rsidRDefault="009914DB" w:rsidP="00A906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Administrador</w:t>
            </w:r>
            <w:r w:rsidR="00A906E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Jefe de Sección  </w:t>
            </w:r>
          </w:p>
        </w:tc>
      </w:tr>
    </w:tbl>
    <w:p w:rsidR="00432BBF" w:rsidRPr="000E18F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0E18F4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</w:p>
    <w:p w:rsidR="009914DB" w:rsidRDefault="009914DB" w:rsidP="00CF3A12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AF5C88">
        <w:rPr>
          <w:rFonts w:ascii="Bookman Old Style" w:hAnsi="Bookman Old Style"/>
          <w:i w:val="0"/>
          <w:sz w:val="20"/>
        </w:rPr>
        <w:t>Recibir y revisar documentos de inscripción de patronos, trabajadores, beneficiarios y pensionados; asimismo, las  hojas de certificación de incapacidad con sus respectivos comprobantes, con el fin de apoyar las funciones del área.</w:t>
      </w:r>
    </w:p>
    <w:p w:rsidR="0045690E" w:rsidRPr="000E18F4" w:rsidRDefault="0045690E" w:rsidP="0045690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E18F4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 xml:space="preserve">Entregar avisos de inscripción a patronos y trabajadores, recibiendo y revisando la información adjunta, a fin de cumplir con los procedimientos establecidos por el área. 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 xml:space="preserve">Inscribir pensionados de INPEP, ISSS y AFP, remitiendo la información al área encargada de emitir los documentos que acreditan el cambio de estado de los solicitantes. 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 xml:space="preserve">Recibir documentos de inscripción de beneficiarios y verificar que la información requerida esté completa, a fin de realizar lo solicitado por el usuario.  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>Elaborar hoja de datos, con la finalidad de revisar y completar la información necesaria, para la reposición de tarjetas de trabajadores activos, beneficiarios o pensionados.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 xml:space="preserve">Recibir y revisar hojas de certificación de incapacidad, efectuando la comparación de la información con los documentos del </w:t>
      </w:r>
      <w:r w:rsidR="00A906E1">
        <w:rPr>
          <w:rFonts w:ascii="Bookman Old Style" w:hAnsi="Bookman Old Style"/>
          <w:i w:val="0"/>
          <w:sz w:val="20"/>
        </w:rPr>
        <w:t>usuario</w:t>
      </w:r>
      <w:r w:rsidRPr="00357B2E">
        <w:rPr>
          <w:rFonts w:ascii="Bookman Old Style" w:hAnsi="Bookman Old Style"/>
          <w:i w:val="0"/>
          <w:sz w:val="20"/>
        </w:rPr>
        <w:t xml:space="preserve">, a fin de tramitar la misma. 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 xml:space="preserve">Entregar certificados pediátricos, tarjetas de asegurados, beneficiarios y pensionados, a fin de proporcionar el documento reglamentario, para la acreditación de derechos a los servicios de salud que la Institución otorga.    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357B2E" w:rsidRPr="000E18F4" w:rsidRDefault="00357B2E" w:rsidP="00357B2E">
      <w:pPr>
        <w:pStyle w:val="Prrafodelista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lastRenderedPageBreak/>
        <w:t>Apoyar al área de trabajo, cuando sea necesario, realizando actividades para suplir ausencias de personal o situaciones de urgencia.</w:t>
      </w:r>
    </w:p>
    <w:p w:rsidR="009914DB" w:rsidRPr="000E18F4" w:rsidRDefault="009914DB" w:rsidP="009914D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914DB" w:rsidRPr="00357B2E" w:rsidRDefault="009914DB" w:rsidP="009914D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57B2E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5A3B1B" w:rsidRPr="000E18F4" w:rsidRDefault="005A3B1B" w:rsidP="005A3B1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111EC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A3B1B" w:rsidRPr="009914DB" w:rsidRDefault="009914DB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9914D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0E18F4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0E18F4" w:rsidRDefault="00432BBF" w:rsidP="000E31F4">
      <w:pPr>
        <w:suppressAutoHyphens/>
        <w:rPr>
          <w:sz w:val="14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85BAD" w:rsidRPr="00285BAD" w:rsidRDefault="009914DB" w:rsidP="00430BB5">
      <w:pPr>
        <w:pStyle w:val="Prrafodelista"/>
        <w:numPr>
          <w:ilvl w:val="0"/>
          <w:numId w:val="20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recepción y revisión de documentos de certificación de incapacidades e inscripciones de patronos, trabajadores, beneficiarios y pensionados.</w:t>
      </w:r>
    </w:p>
    <w:p w:rsidR="00285BAD" w:rsidRPr="00111ECE" w:rsidRDefault="00285BAD" w:rsidP="00BC1989">
      <w:pPr>
        <w:pStyle w:val="Prrafodelista"/>
        <w:suppressAutoHyphens/>
        <w:ind w:left="2880" w:right="141"/>
        <w:rPr>
          <w:rFonts w:ascii="Bookman Old Style" w:hAnsi="Bookman Old Style" w:cs="Arial"/>
          <w:i w:val="0"/>
          <w:iCs/>
          <w:sz w:val="12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F3A12" w:rsidRPr="006D6C92" w:rsidRDefault="00CF3A12" w:rsidP="00CF3A12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Pr="00A35330" w:rsidRDefault="00081579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75605A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A456C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5605A" w:rsidRPr="006D6C92" w:rsidRDefault="0075605A" w:rsidP="0075605A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D6C92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del área.</w:t>
      </w:r>
    </w:p>
    <w:p w:rsidR="006D6C92" w:rsidRPr="000E18F4" w:rsidRDefault="006D6C92" w:rsidP="006D6C9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0E18F4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11EC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65FA6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111ECE" w:rsidRDefault="00111ECE" w:rsidP="00111ECE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75605A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57B2E" w:rsidRPr="000E18F4" w:rsidRDefault="00357B2E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0E18F4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Pr="00357B2E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57B2E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37CBA" w:rsidRPr="00357B2E">
        <w:rPr>
          <w:rFonts w:ascii="Bookman Old Style" w:hAnsi="Bookman Old Style" w:cs="Arial"/>
          <w:i w:val="0"/>
          <w:iCs/>
          <w:sz w:val="20"/>
        </w:rPr>
        <w:t>Bachiller</w:t>
      </w:r>
      <w:r w:rsidR="00825BFC" w:rsidRPr="00357B2E">
        <w:rPr>
          <w:rFonts w:ascii="Bookman Old Style" w:hAnsi="Bookman Old Style" w:cs="Arial"/>
          <w:i w:val="0"/>
          <w:iCs/>
          <w:sz w:val="20"/>
        </w:rPr>
        <w:t>.</w:t>
      </w:r>
      <w:r w:rsidR="0040774A" w:rsidRPr="00357B2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 w:rsidRPr="00357B2E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357B2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0E18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60117" w:rsidRPr="00357B2E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57B2E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5690E" w:rsidRPr="00357B2E">
        <w:rPr>
          <w:rFonts w:ascii="Bookman Old Style" w:hAnsi="Bookman Old Style" w:cs="Arial"/>
          <w:i w:val="0"/>
          <w:iCs/>
          <w:sz w:val="20"/>
        </w:rPr>
        <w:t>En cualquier opción</w:t>
      </w:r>
      <w:r w:rsidR="00825BFC" w:rsidRPr="00357B2E">
        <w:rPr>
          <w:rFonts w:ascii="Bookman Old Style" w:hAnsi="Bookman Old Style" w:cs="Arial"/>
          <w:i w:val="0"/>
          <w:iCs/>
          <w:sz w:val="20"/>
        </w:rPr>
        <w:t>.</w:t>
      </w:r>
    </w:p>
    <w:p w:rsidR="00B201E2" w:rsidRPr="000E18F4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357B2E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57B2E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357B2E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357B2E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E18F4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CF3A12" w:rsidRPr="00357B2E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57B2E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60117" w:rsidRPr="000E18F4" w:rsidRDefault="009914DB" w:rsidP="000E18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E18F4">
        <w:rPr>
          <w:rFonts w:ascii="Bookman Old Style" w:hAnsi="Bookman Old Style" w:cs="Arial"/>
          <w:i w:val="0"/>
          <w:iCs/>
          <w:spacing w:val="-3"/>
          <w:sz w:val="20"/>
        </w:rPr>
        <w:t>Conocimientos de computación</w:t>
      </w:r>
      <w:r w:rsidR="003D2277" w:rsidRPr="000E18F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60117" w:rsidRPr="000E18F4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C79FA" w:rsidRPr="00357B2E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57B2E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37CBA" w:rsidRPr="00357B2E">
        <w:rPr>
          <w:rFonts w:ascii="Bookman Old Style" w:hAnsi="Bookman Old Style" w:cs="Arial"/>
          <w:i w:val="0"/>
          <w:iCs/>
          <w:sz w:val="20"/>
        </w:rPr>
        <w:t>Ninguno.</w:t>
      </w:r>
    </w:p>
    <w:p w:rsidR="008C027C" w:rsidRPr="000E18F4" w:rsidRDefault="008C027C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357B2E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57B2E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357B2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 w:rsidRPr="00357B2E">
        <w:rPr>
          <w:rFonts w:ascii="Bookman Old Style" w:hAnsi="Bookman Old Style" w:cs="Arial"/>
          <w:i w:val="0"/>
          <w:iCs/>
          <w:sz w:val="20"/>
        </w:rPr>
        <w:t>Ninguna.</w:t>
      </w:r>
    </w:p>
    <w:p w:rsidR="00E65FA6" w:rsidRPr="000E18F4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E65FA6" w:rsidRPr="00E65FA6" w:rsidRDefault="00E65FA6" w:rsidP="00E65FA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57B2E">
        <w:rPr>
          <w:rFonts w:ascii="Bookman Old Style" w:hAnsi="Bookman Old Style" w:cs="Arial"/>
          <w:i w:val="0"/>
          <w:iCs/>
          <w:sz w:val="20"/>
        </w:rPr>
        <w:t>Experiencia</w:t>
      </w:r>
      <w:r>
        <w:rPr>
          <w:rFonts w:ascii="Bookman Old Style" w:hAnsi="Bookman Old Style" w:cs="Arial"/>
          <w:i w:val="0"/>
          <w:iCs/>
          <w:sz w:val="20"/>
        </w:rPr>
        <w:t xml:space="preserve"> Previa: </w:t>
      </w:r>
      <w:r w:rsidR="006D6C92">
        <w:rPr>
          <w:rFonts w:ascii="Bookman Old Style" w:hAnsi="Bookman Old Style" w:cs="Arial"/>
          <w:i w:val="0"/>
          <w:iCs/>
          <w:sz w:val="20"/>
        </w:rPr>
        <w:t>No requiere.</w:t>
      </w:r>
    </w:p>
    <w:p w:rsidR="00357B2E" w:rsidRPr="000E18F4" w:rsidRDefault="00357B2E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F04718" w:rsidRPr="000E18F4" w:rsidRDefault="00F04718" w:rsidP="000E18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E18F4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7560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04718" w:rsidRPr="000E18F4" w:rsidRDefault="00F04718" w:rsidP="000E18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E18F4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7560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04718" w:rsidRPr="000E18F4" w:rsidRDefault="00F04718" w:rsidP="000E18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E18F4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7560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04718" w:rsidRPr="000E18F4" w:rsidRDefault="00F04718" w:rsidP="000E18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E18F4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7560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04718" w:rsidRPr="000E18F4" w:rsidRDefault="00F04718" w:rsidP="000E18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E18F4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7560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04718" w:rsidRPr="000E18F4" w:rsidRDefault="00F04718" w:rsidP="000E18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E18F4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7560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04718" w:rsidRPr="000E18F4" w:rsidRDefault="00F04718" w:rsidP="000E18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E18F4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7560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04718" w:rsidRPr="000E18F4" w:rsidRDefault="00F04718" w:rsidP="000E18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E18F4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75605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Pr="000E18F4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337CBA" w:rsidRPr="00111ECE" w:rsidRDefault="00337CBA" w:rsidP="00337CBA">
      <w:pPr>
        <w:rPr>
          <w:rFonts w:ascii="Bookman Old Style" w:hAnsi="Bookman Old Style" w:cs="Arial"/>
          <w:bCs/>
          <w:i w:val="0"/>
          <w:iCs/>
          <w:sz w:val="16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</w:t>
      </w:r>
    </w:p>
    <w:p w:rsidR="000F2BBF" w:rsidRDefault="009914DB" w:rsidP="00111ECE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0E18F4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491" w:rsidRDefault="00C31491">
      <w:pPr>
        <w:spacing w:line="20" w:lineRule="exact"/>
      </w:pPr>
    </w:p>
  </w:endnote>
  <w:endnote w:type="continuationSeparator" w:id="0">
    <w:p w:rsidR="00C31491" w:rsidRDefault="00C31491"/>
  </w:endnote>
  <w:endnote w:type="continuationNotice" w:id="1">
    <w:p w:rsidR="00C31491" w:rsidRDefault="00C31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C45F41">
    <w:pPr>
      <w:pStyle w:val="Piedepgina"/>
      <w:framePr w:wrap="around" w:vAnchor="text" w:hAnchor="margin" w:xAlign="right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61F51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57B2E" w:rsidRPr="00357B2E" w:rsidRDefault="00357B2E" w:rsidP="00357B2E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4128C7" w:rsidRPr="00B425FF" w:rsidRDefault="00C61F51" w:rsidP="000E18F4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491" w:rsidRDefault="00C31491">
      <w:r>
        <w:separator/>
      </w:r>
    </w:p>
  </w:footnote>
  <w:footnote w:type="continuationSeparator" w:id="0">
    <w:p w:rsidR="00C31491" w:rsidRDefault="00C31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9D1E4F"/>
    <w:multiLevelType w:val="hybridMultilevel"/>
    <w:tmpl w:val="CEC4D082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9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2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5E1359"/>
    <w:multiLevelType w:val="hybridMultilevel"/>
    <w:tmpl w:val="CCD46BA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3"/>
  </w:num>
  <w:num w:numId="4">
    <w:abstractNumId w:val="21"/>
  </w:num>
  <w:num w:numId="5">
    <w:abstractNumId w:val="23"/>
  </w:num>
  <w:num w:numId="6">
    <w:abstractNumId w:val="15"/>
  </w:num>
  <w:num w:numId="7">
    <w:abstractNumId w:val="12"/>
  </w:num>
  <w:num w:numId="8">
    <w:abstractNumId w:val="22"/>
  </w:num>
  <w:num w:numId="9">
    <w:abstractNumId w:val="6"/>
  </w:num>
  <w:num w:numId="10">
    <w:abstractNumId w:val="5"/>
  </w:num>
  <w:num w:numId="11">
    <w:abstractNumId w:val="9"/>
  </w:num>
  <w:num w:numId="12">
    <w:abstractNumId w:val="8"/>
  </w:num>
  <w:num w:numId="13">
    <w:abstractNumId w:val="19"/>
  </w:num>
  <w:num w:numId="14">
    <w:abstractNumId w:val="7"/>
  </w:num>
  <w:num w:numId="15">
    <w:abstractNumId w:val="10"/>
  </w:num>
  <w:num w:numId="16">
    <w:abstractNumId w:val="16"/>
  </w:num>
  <w:num w:numId="17">
    <w:abstractNumId w:val="11"/>
  </w:num>
  <w:num w:numId="18">
    <w:abstractNumId w:val="2"/>
  </w:num>
  <w:num w:numId="19">
    <w:abstractNumId w:val="1"/>
  </w:num>
  <w:num w:numId="20">
    <w:abstractNumId w:val="17"/>
  </w:num>
  <w:num w:numId="21">
    <w:abstractNumId w:val="25"/>
  </w:num>
  <w:num w:numId="22">
    <w:abstractNumId w:val="18"/>
  </w:num>
  <w:num w:numId="23">
    <w:abstractNumId w:val="0"/>
  </w:num>
  <w:num w:numId="24">
    <w:abstractNumId w:val="4"/>
  </w:num>
  <w:num w:numId="25">
    <w:abstractNumId w:val="3"/>
  </w:num>
  <w:num w:numId="26">
    <w:abstractNumId w:val="24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0B96"/>
    <w:rsid w:val="000D2D5F"/>
    <w:rsid w:val="000D795B"/>
    <w:rsid w:val="000E18F4"/>
    <w:rsid w:val="000E31F4"/>
    <w:rsid w:val="000F0C31"/>
    <w:rsid w:val="000F2BBF"/>
    <w:rsid w:val="000F7761"/>
    <w:rsid w:val="0010657A"/>
    <w:rsid w:val="00111DD3"/>
    <w:rsid w:val="00111ECE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57B2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4281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2E4D"/>
    <w:rsid w:val="005611D8"/>
    <w:rsid w:val="00580D6D"/>
    <w:rsid w:val="005820E4"/>
    <w:rsid w:val="00583D3A"/>
    <w:rsid w:val="00585459"/>
    <w:rsid w:val="00585828"/>
    <w:rsid w:val="005A2A2F"/>
    <w:rsid w:val="005A3B1B"/>
    <w:rsid w:val="005B0CFF"/>
    <w:rsid w:val="005B199F"/>
    <w:rsid w:val="005B19CA"/>
    <w:rsid w:val="005B1AE9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4094F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2853"/>
    <w:rsid w:val="006B6F09"/>
    <w:rsid w:val="006B7351"/>
    <w:rsid w:val="006C31D4"/>
    <w:rsid w:val="006C418C"/>
    <w:rsid w:val="006D6C92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5605A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4FE7"/>
    <w:rsid w:val="00825BFC"/>
    <w:rsid w:val="00826683"/>
    <w:rsid w:val="00830195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C79FA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456CC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06E1"/>
    <w:rsid w:val="00A95551"/>
    <w:rsid w:val="00AA0BAE"/>
    <w:rsid w:val="00AA51CB"/>
    <w:rsid w:val="00AB3CC3"/>
    <w:rsid w:val="00AD0A3E"/>
    <w:rsid w:val="00AD431E"/>
    <w:rsid w:val="00AD66A3"/>
    <w:rsid w:val="00AD7CFB"/>
    <w:rsid w:val="00AE1E3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7F7C"/>
    <w:rsid w:val="00BC1989"/>
    <w:rsid w:val="00BC7D17"/>
    <w:rsid w:val="00BD018B"/>
    <w:rsid w:val="00BE3125"/>
    <w:rsid w:val="00C01198"/>
    <w:rsid w:val="00C023FB"/>
    <w:rsid w:val="00C02E03"/>
    <w:rsid w:val="00C3029F"/>
    <w:rsid w:val="00C31390"/>
    <w:rsid w:val="00C31491"/>
    <w:rsid w:val="00C31779"/>
    <w:rsid w:val="00C404F4"/>
    <w:rsid w:val="00C45F41"/>
    <w:rsid w:val="00C61F51"/>
    <w:rsid w:val="00C77C39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F04AC"/>
    <w:rsid w:val="00CF3A12"/>
    <w:rsid w:val="00CF6582"/>
    <w:rsid w:val="00D06C86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4718"/>
    <w:rsid w:val="00F052D9"/>
    <w:rsid w:val="00F05F44"/>
    <w:rsid w:val="00F10BB0"/>
    <w:rsid w:val="00F233E9"/>
    <w:rsid w:val="00F31CDC"/>
    <w:rsid w:val="00F479FD"/>
    <w:rsid w:val="00F57C7F"/>
    <w:rsid w:val="00F6499C"/>
    <w:rsid w:val="00F8060E"/>
    <w:rsid w:val="00F8424F"/>
    <w:rsid w:val="00F85267"/>
    <w:rsid w:val="00F923C5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555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17</cp:revision>
  <cp:lastPrinted>2012-03-02T15:52:00Z</cp:lastPrinted>
  <dcterms:created xsi:type="dcterms:W3CDTF">2013-03-14T22:01:00Z</dcterms:created>
  <dcterms:modified xsi:type="dcterms:W3CDTF">2013-10-31T17:25:00Z</dcterms:modified>
</cp:coreProperties>
</file>